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Aidat borcu yapılandırma talebi</w:t>
      </w:r>
    </w:p>
    <w:p>
      <w:r>
        <w:t>Sayı: ...........</w:t>
        <w:br/>
        <w:t>Konu: Aidat borcu yapılandırma talebi</w:t>
        <w:br/>
      </w:r>
    </w:p>
    <w:p>
      <w:r>
        <w:t>SİTE/BİNA YÖNETİMİNE</w:t>
        <w:br/>
      </w:r>
    </w:p>
    <w:p>
      <w:r>
        <w:t>Ben, [Ad Soyad], [Site/Bina Adı] yerleşkesinde bulunan [Blok/Daire No] adresinde ikamet eden bir kat maliki/kiracı olarak, aidat borcu yapılandırma talebi hususunda tarafınıza başvuruda bulunmaktayım. Kat Mülkiyeti Kanunu, Medeni Kanun ve ilgili mevzuat çerçevesinde tanınmış olan yasal haklarım doğrultusunda, yönetim tarafından gerekli değerlendirmenin yapılmasını ve işbu talebimin Kat Malikleri Kurulu’nda görüşülerek karara bağlanmasını talep etmekteyim.</w:t>
        <w:br/>
        <w:br/>
        <w:t>Yukarıda arz ettiğim gerekçeler doğrultusunda, gerekli işlemlerin ivedilikle yapılmasını, konunun yazılı olarak tarafıma bildirilmesini ve alınacak kararların şeffaf bir şekilde diğer kat maliklerine duyurulmasını arz ve talep ederim.</w:t>
        <w:br/>
        <w:br/>
        <w:t>İşbu dilekçemin, 634 sayılı Kat Mülkiyeti Kanunu’nun ilgili hükümleri doğrultusunda yönetim kurulunun gündemine alınarak değerlendirilmesini ve alınacak kararların yasal süre içerisinde tarafıma bildirilmesini arz ederim.</w:t>
        <w:br/>
        <w:br/>
        <w:t>Saygılarımla,</w:t>
        <w:br/>
        <w:br/>
        <w:t>[Ad Soyad]</w:t>
        <w:br/>
        <w:t>[T.C. Kimlik No]</w:t>
        <w:br/>
        <w:t>[Telefon No]</w:t>
        <w:br/>
        <w:t>[Adres]</w:t>
        <w:br/>
        <w:t>[Tarih]</w:t>
        <w:br/>
        <w:t>[İmza]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